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center" w:tblpY="1957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701"/>
        <w:gridCol w:w="1701"/>
        <w:gridCol w:w="1701"/>
      </w:tblGrid>
      <w:tr w:rsidR="00753172" w14:paraId="414936CE" w14:textId="77777777" w:rsidTr="00C33374">
        <w:tc>
          <w:tcPr>
            <w:tcW w:w="5665" w:type="dxa"/>
            <w:shd w:val="clear" w:color="auto" w:fill="404040" w:themeFill="text1" w:themeFillTint="BF"/>
          </w:tcPr>
          <w:p w14:paraId="4855A309" w14:textId="77777777" w:rsidR="00753172" w:rsidRPr="00C33374" w:rsidRDefault="00753172" w:rsidP="00C33374">
            <w:pPr>
              <w:jc w:val="center"/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404040" w:themeFill="text1" w:themeFillTint="BF"/>
          </w:tcPr>
          <w:p w14:paraId="7D9E12DD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Entendu</w:t>
            </w:r>
          </w:p>
          <w:p w14:paraId="185C5A87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404040" w:themeFill="text1" w:themeFillTint="BF"/>
          </w:tcPr>
          <w:p w14:paraId="2A09A0BF" w14:textId="57D1EB6E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Observé</w:t>
            </w:r>
          </w:p>
        </w:tc>
        <w:tc>
          <w:tcPr>
            <w:tcW w:w="1701" w:type="dxa"/>
            <w:shd w:val="clear" w:color="auto" w:fill="404040" w:themeFill="text1" w:themeFillTint="BF"/>
          </w:tcPr>
          <w:p w14:paraId="668398C9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Pratiqué</w:t>
            </w:r>
          </w:p>
          <w:p w14:paraId="4E687F9A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404040" w:themeFill="text1" w:themeFillTint="BF"/>
          </w:tcPr>
          <w:p w14:paraId="19F403F9" w14:textId="58367BE3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Maîtrisé</w:t>
            </w:r>
          </w:p>
        </w:tc>
      </w:tr>
      <w:tr w:rsidR="00753172" w14:paraId="3E2DF2EA" w14:textId="77777777" w:rsidTr="00C33374">
        <w:tc>
          <w:tcPr>
            <w:tcW w:w="5665" w:type="dxa"/>
            <w:shd w:val="clear" w:color="auto" w:fill="404040" w:themeFill="text1" w:themeFillTint="BF"/>
          </w:tcPr>
          <w:p w14:paraId="3B1EB25F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Assurer la gestion administrative du personnel</w:t>
            </w:r>
          </w:p>
          <w:p w14:paraId="30C86463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-184954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2C004DB" w14:textId="5C2B4167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4552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B8705B2" w14:textId="0278EB95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194602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5F26A16" w14:textId="73F265ED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17357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FDCA18A" w14:textId="353D3B26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452FEF56" w14:textId="77777777" w:rsidTr="00C33374">
        <w:tc>
          <w:tcPr>
            <w:tcW w:w="5665" w:type="dxa"/>
            <w:shd w:val="clear" w:color="auto" w:fill="404040" w:themeFill="text1" w:themeFillTint="BF"/>
          </w:tcPr>
          <w:p w14:paraId="69829A1C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Assurer la gestion des variables et paramètres de paie</w:t>
            </w:r>
          </w:p>
          <w:p w14:paraId="03CCD54D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-186990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41F99BA" w14:textId="373FC089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97982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B595B99" w14:textId="23CA0E6E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106237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E1BCD0F" w14:textId="19985074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189361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B966F13" w14:textId="0353385A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14A7899F" w14:textId="77777777" w:rsidTr="00C33374">
        <w:tc>
          <w:tcPr>
            <w:tcW w:w="5665" w:type="dxa"/>
            <w:shd w:val="clear" w:color="auto" w:fill="404040" w:themeFill="text1" w:themeFillTint="BF"/>
          </w:tcPr>
          <w:p w14:paraId="37ED7395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Suivre les indicateurs ressources humaines</w:t>
            </w:r>
          </w:p>
          <w:p w14:paraId="5AFDA25D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143093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F4AA7BF" w14:textId="7DF0D161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89301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E121BAE" w14:textId="275FE98A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126025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7BCE57D" w14:textId="4CDFA118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195296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4BCA8E1" w14:textId="76C077DF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320EBEF8" w14:textId="77777777" w:rsidTr="00C33374">
        <w:tc>
          <w:tcPr>
            <w:tcW w:w="5665" w:type="dxa"/>
            <w:shd w:val="clear" w:color="auto" w:fill="404040" w:themeFill="text1" w:themeFillTint="BF"/>
          </w:tcPr>
          <w:p w14:paraId="135D42C9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Contribuer aux opérations liées à la gestion des emplois et carrières</w:t>
            </w:r>
          </w:p>
          <w:p w14:paraId="7A574FFB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-158499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2A44B5F" w14:textId="60E7069D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87103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3EC204C" w14:textId="6F574DEF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11187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4A00AEF" w14:textId="16BA8407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41622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AD03F07" w14:textId="3CE538AE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7D229DC0" w14:textId="77777777" w:rsidTr="00C33374">
        <w:tc>
          <w:tcPr>
            <w:tcW w:w="5665" w:type="dxa"/>
            <w:shd w:val="clear" w:color="auto" w:fill="404040" w:themeFill="text1" w:themeFillTint="BF"/>
          </w:tcPr>
          <w:p w14:paraId="7DAB6ED5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Contribuer au processus de recrutement</w:t>
            </w:r>
          </w:p>
          <w:p w14:paraId="7AC0F83F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-212289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8008604" w14:textId="15591EB5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77120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7222E7B" w14:textId="4A523197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66870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55DF528" w14:textId="36B6648A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47758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092DC84" w14:textId="7520A9DB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54C38956" w14:textId="77777777" w:rsidTr="00C33374">
        <w:tc>
          <w:tcPr>
            <w:tcW w:w="5665" w:type="dxa"/>
            <w:shd w:val="clear" w:color="auto" w:fill="404040" w:themeFill="text1" w:themeFillTint="BF"/>
          </w:tcPr>
          <w:p w14:paraId="26FF6D08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Contribuer au processus d’intégration du personnel</w:t>
            </w:r>
          </w:p>
          <w:p w14:paraId="340ABADF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3793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AAFDB0D" w14:textId="0AA0E539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29104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773339F" w14:textId="62BD7DC7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89116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99059EA" w14:textId="2C8ADB8B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86968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1D64937" w14:textId="30303F1B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35AB20CD" w14:textId="77777777" w:rsidTr="00C33374">
        <w:tc>
          <w:tcPr>
            <w:tcW w:w="5665" w:type="dxa"/>
            <w:shd w:val="clear" w:color="auto" w:fill="404040" w:themeFill="text1" w:themeFillTint="BF"/>
          </w:tcPr>
          <w:p w14:paraId="2BBFF482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Suivre le développement des compétences du personnel</w:t>
            </w:r>
          </w:p>
          <w:p w14:paraId="0E0DCB07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Utiliser des logiciels appropriés</w:t>
            </w:r>
          </w:p>
          <w:p w14:paraId="6C789795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-194807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95C2C2F" w14:textId="7AAD1AC0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14403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017E710" w14:textId="30D37603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199267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007F814" w14:textId="3DB2EC24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67446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CC4D1A2" w14:textId="5B8A4760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5A8D4028" w14:textId="77777777" w:rsidTr="00C33374">
        <w:tc>
          <w:tcPr>
            <w:tcW w:w="5665" w:type="dxa"/>
            <w:shd w:val="clear" w:color="auto" w:fill="404040" w:themeFill="text1" w:themeFillTint="BF"/>
          </w:tcPr>
          <w:p w14:paraId="02DA4CD3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Concevoir et utiliser des outils de planification</w:t>
            </w:r>
          </w:p>
          <w:p w14:paraId="083F723F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-97715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50E817B" w14:textId="6BF0EE6D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7035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889EDB4" w14:textId="7042F5EB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48045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E70D7B2" w14:textId="4A560B4D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00720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A0FC88A" w14:textId="7CD42FDE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3A5DAE43" w14:textId="77777777" w:rsidTr="00C33374">
        <w:tc>
          <w:tcPr>
            <w:tcW w:w="5665" w:type="dxa"/>
            <w:shd w:val="clear" w:color="auto" w:fill="404040" w:themeFill="text1" w:themeFillTint="BF"/>
          </w:tcPr>
          <w:p w14:paraId="258BB65D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Assurer une veille juridique et sociale</w:t>
            </w:r>
          </w:p>
          <w:p w14:paraId="0BA3670B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-42826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6B4D09D" w14:textId="312E9882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95247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1B3D2AE" w14:textId="1BE20BF4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81386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AA6272A" w14:textId="50D0C712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38780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3395AD0" w14:textId="24C3F030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22AA70FB" w14:textId="77777777" w:rsidTr="00C33374">
        <w:tc>
          <w:tcPr>
            <w:tcW w:w="5665" w:type="dxa"/>
            <w:shd w:val="clear" w:color="auto" w:fill="404040" w:themeFill="text1" w:themeFillTint="BF"/>
          </w:tcPr>
          <w:p w14:paraId="6D11CB80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Tenir à jour les dossiers individuels du personnel</w:t>
            </w:r>
          </w:p>
          <w:p w14:paraId="6D25EEDD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39878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349910A" w14:textId="53FE34C6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26730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84E171C" w14:textId="6C0C4F5C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1587188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6D944EC" w14:textId="18ECC684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65984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835CA9B" w14:textId="56657546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6ED0A919" w14:textId="77777777" w:rsidTr="00C33374">
        <w:tc>
          <w:tcPr>
            <w:tcW w:w="5665" w:type="dxa"/>
            <w:shd w:val="clear" w:color="auto" w:fill="404040" w:themeFill="text1" w:themeFillTint="BF"/>
          </w:tcPr>
          <w:p w14:paraId="0F59EFE1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Respecter les règles de confidentialité</w:t>
            </w:r>
          </w:p>
          <w:p w14:paraId="07F16B76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44681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3B43102" w14:textId="0697C62C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25510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2C8FAD5" w14:textId="31C97E07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87095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34BA6CE" w14:textId="53E2E644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205830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84AF61D" w14:textId="3D60A43A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45307FF2" w14:textId="77777777" w:rsidTr="00C33374">
        <w:tc>
          <w:tcPr>
            <w:tcW w:w="5665" w:type="dxa"/>
            <w:shd w:val="clear" w:color="auto" w:fill="404040" w:themeFill="text1" w:themeFillTint="BF"/>
          </w:tcPr>
          <w:p w14:paraId="0FDD76EE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Présenter des tableaux de bord et des graphiques</w:t>
            </w:r>
          </w:p>
          <w:p w14:paraId="6FC27920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213182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2ADB298" w14:textId="329401DD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43312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CA92F56" w14:textId="3027BD56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377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189BFF8" w14:textId="23C1A9FC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35441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C96831B" w14:textId="50C593FF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7F3FA82A" w14:textId="77777777" w:rsidTr="00C33374">
        <w:tc>
          <w:tcPr>
            <w:tcW w:w="5665" w:type="dxa"/>
            <w:shd w:val="clear" w:color="auto" w:fill="404040" w:themeFill="text1" w:themeFillTint="BF"/>
          </w:tcPr>
          <w:p w14:paraId="1F050DAD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Analyser et commenter des données</w:t>
            </w:r>
          </w:p>
          <w:p w14:paraId="21A3BE9F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-191954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1D49F4C" w14:textId="2521C2A5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91289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4EFEFA9" w14:textId="43A95AC5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50843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3CA2A6B" w14:textId="6682DDD9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96225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DCA26CE" w14:textId="198AC185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5C666E9F" w14:textId="77777777" w:rsidTr="00C33374">
        <w:tc>
          <w:tcPr>
            <w:tcW w:w="5665" w:type="dxa"/>
            <w:shd w:val="clear" w:color="auto" w:fill="404040" w:themeFill="text1" w:themeFillTint="BF"/>
          </w:tcPr>
          <w:p w14:paraId="5779579C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Gérer son temps</w:t>
            </w:r>
          </w:p>
          <w:p w14:paraId="3848C35D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-16170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A7B8A25" w14:textId="567CF944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65271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06F9298" w14:textId="3DDFDA6A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61759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6357B34C" w14:textId="67DEA4A6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960645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68661E5" w14:textId="4A7DAE6A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0F7CE71E" w14:textId="77777777" w:rsidTr="00C33374">
        <w:tc>
          <w:tcPr>
            <w:tcW w:w="5665" w:type="dxa"/>
            <w:shd w:val="clear" w:color="auto" w:fill="404040" w:themeFill="text1" w:themeFillTint="BF"/>
          </w:tcPr>
          <w:p w14:paraId="1813C72F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Faciliter l’expression des besoins des collaborateurs</w:t>
            </w:r>
          </w:p>
          <w:p w14:paraId="5BA0FCC8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-152347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A0E64F0" w14:textId="1071F022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6426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54334B0" w14:textId="5B92AD3D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124321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E491430" w14:textId="57E294CF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142438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4983D84" w14:textId="198D994A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172" w14:paraId="263B6AEC" w14:textId="77777777" w:rsidTr="00C33374">
        <w:tc>
          <w:tcPr>
            <w:tcW w:w="5665" w:type="dxa"/>
            <w:shd w:val="clear" w:color="auto" w:fill="404040" w:themeFill="text1" w:themeFillTint="BF"/>
          </w:tcPr>
          <w:p w14:paraId="69D40585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33374">
              <w:rPr>
                <w:rFonts w:ascii="Roboto" w:hAnsi="Roboto"/>
                <w:b/>
                <w:bCs/>
                <w:color w:val="FFFFFF" w:themeColor="background1"/>
              </w:rPr>
              <w:t>Communiquer en interne et en externe</w:t>
            </w:r>
          </w:p>
          <w:p w14:paraId="78D5899B" w14:textId="77777777" w:rsidR="00753172" w:rsidRPr="00C33374" w:rsidRDefault="00753172" w:rsidP="00C333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Roboto" w:hAnsi="Roboto"/>
            </w:rPr>
            <w:id w:val="-79714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30D02BC" w14:textId="128A48E4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113733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52EB0DA" w14:textId="784254E7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119951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B436AC5" w14:textId="498A86CE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</w:rPr>
            <w:id w:val="-99372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463DDA9" w14:textId="11215F00" w:rsidR="00753172" w:rsidRPr="00753172" w:rsidRDefault="00753172" w:rsidP="00C33374">
                <w:pPr>
                  <w:jc w:val="center"/>
                  <w:rPr>
                    <w:rFonts w:ascii="Roboto" w:hAnsi="Robot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EB9697C" w14:textId="44219B7F" w:rsidR="00C33374" w:rsidRDefault="00753172" w:rsidP="00C33374">
      <w:pPr>
        <w:pStyle w:val="z-Basduformulaire"/>
        <w:rPr>
          <w:vanish w:val="0"/>
        </w:rPr>
      </w:pPr>
      <w:r>
        <w:t>Bas du formulaire</w:t>
      </w:r>
    </w:p>
    <w:p w14:paraId="5857328C" w14:textId="243B15C7" w:rsidR="00C33374" w:rsidRDefault="00C33374" w:rsidP="00C33374">
      <w:pPr>
        <w:rPr>
          <w:lang w:eastAsia="fr-FR"/>
        </w:rPr>
      </w:pPr>
    </w:p>
    <w:p w14:paraId="09BF42DF" w14:textId="097514BF" w:rsidR="00C33374" w:rsidRDefault="00C33374" w:rsidP="00C33374">
      <w:pPr>
        <w:rPr>
          <w:lang w:eastAsia="fr-FR"/>
        </w:rPr>
      </w:pPr>
    </w:p>
    <w:p w14:paraId="6BA98B8C" w14:textId="625B617C" w:rsidR="00C33374" w:rsidRDefault="00C33374" w:rsidP="00C33374">
      <w:pPr>
        <w:rPr>
          <w:lang w:eastAsia="fr-FR"/>
        </w:rPr>
      </w:pPr>
    </w:p>
    <w:p w14:paraId="66B7B3FA" w14:textId="3080672C" w:rsidR="00C33374" w:rsidRDefault="00C33374" w:rsidP="00C33374">
      <w:pPr>
        <w:rPr>
          <w:lang w:eastAsia="fr-FR"/>
        </w:rPr>
      </w:pPr>
    </w:p>
    <w:p w14:paraId="4902C54C" w14:textId="0A57C4F0" w:rsidR="00C33374" w:rsidRDefault="00C33374" w:rsidP="00C33374">
      <w:pPr>
        <w:rPr>
          <w:lang w:eastAsia="fr-FR"/>
        </w:rPr>
      </w:pPr>
    </w:p>
    <w:p w14:paraId="2EAA320C" w14:textId="00DE7364" w:rsidR="00096144" w:rsidRDefault="00096144" w:rsidP="00096144">
      <w:pPr>
        <w:rPr>
          <w:rFonts w:ascii="Roboto" w:hAnsi="Roboto"/>
          <w:color w:val="41454F"/>
          <w:sz w:val="24"/>
          <w:szCs w:val="24"/>
          <w:shd w:val="clear" w:color="auto" w:fill="FFFFFF"/>
        </w:rPr>
      </w:pPr>
      <w:r>
        <w:rPr>
          <w:rFonts w:ascii="Roboto" w:hAnsi="Roboto"/>
          <w:color w:val="41454F"/>
          <w:sz w:val="24"/>
          <w:szCs w:val="24"/>
          <w:shd w:val="clear" w:color="auto" w:fill="FFFFFF"/>
        </w:rPr>
        <w:t>NOM :</w:t>
      </w:r>
    </w:p>
    <w:p w14:paraId="4AEA1689" w14:textId="2DD9338F" w:rsidR="00096144" w:rsidRDefault="00096144" w:rsidP="00096144">
      <w:pPr>
        <w:rPr>
          <w:rFonts w:ascii="Roboto" w:hAnsi="Roboto"/>
          <w:color w:val="41454F"/>
          <w:sz w:val="24"/>
          <w:szCs w:val="24"/>
          <w:shd w:val="clear" w:color="auto" w:fill="FFFFFF"/>
        </w:rPr>
      </w:pPr>
      <w:r>
        <w:rPr>
          <w:rFonts w:ascii="Roboto" w:hAnsi="Roboto"/>
          <w:color w:val="41454F"/>
          <w:sz w:val="24"/>
          <w:szCs w:val="24"/>
          <w:shd w:val="clear" w:color="auto" w:fill="FFFFFF"/>
        </w:rPr>
        <w:t>Prénom :</w:t>
      </w:r>
    </w:p>
    <w:p w14:paraId="642AD3DF" w14:textId="36D1EE27" w:rsidR="00C33374" w:rsidRPr="00C33374" w:rsidRDefault="00C33374" w:rsidP="00C33374">
      <w:pPr>
        <w:jc w:val="center"/>
        <w:rPr>
          <w:rFonts w:ascii="Roboto" w:hAnsi="Roboto"/>
          <w:sz w:val="20"/>
          <w:szCs w:val="20"/>
          <w:lang w:eastAsia="fr-FR"/>
        </w:rPr>
      </w:pPr>
      <w:r w:rsidRPr="00C33374">
        <w:rPr>
          <w:rFonts w:ascii="Roboto" w:hAnsi="Roboto"/>
          <w:color w:val="41454F"/>
          <w:sz w:val="24"/>
          <w:szCs w:val="24"/>
          <w:shd w:val="clear" w:color="auto" w:fill="FFFFFF"/>
        </w:rPr>
        <w:t xml:space="preserve">À </w:t>
      </w:r>
      <w:r w:rsidRPr="00C33374">
        <w:rPr>
          <w:rFonts w:ascii="Roboto" w:hAnsi="Roboto"/>
          <w:color w:val="41454F"/>
          <w:sz w:val="24"/>
          <w:szCs w:val="24"/>
          <w:shd w:val="clear" w:color="auto" w:fill="FFFFFF"/>
        </w:rPr>
        <w:t>transmettre à l'adresse suivante : </w:t>
      </w:r>
      <w:r w:rsidRPr="00C33374">
        <w:rPr>
          <w:rStyle w:val="go"/>
          <w:rFonts w:ascii="Roboto" w:hAnsi="Roboto"/>
          <w:color w:val="41454F"/>
          <w:sz w:val="24"/>
          <w:szCs w:val="24"/>
          <w:bdr w:val="none" w:sz="0" w:space="0" w:color="auto" w:frame="1"/>
          <w:shd w:val="clear" w:color="auto" w:fill="FFFFFF"/>
        </w:rPr>
        <w:t>callistasecretariat@gmail.com</w:t>
      </w:r>
    </w:p>
    <w:p w14:paraId="49424D34" w14:textId="77777777" w:rsidR="00E873D6" w:rsidRDefault="00E873D6"/>
    <w:sectPr w:rsidR="00E873D6" w:rsidSect="00753172">
      <w:headerReference w:type="default" r:id="rId6"/>
      <w:footerReference w:type="default" r:id="rId7"/>
      <w:pgSz w:w="16838" w:h="11906" w:orient="landscape"/>
      <w:pgMar w:top="23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EF13" w14:textId="77777777" w:rsidR="0022195D" w:rsidRDefault="0022195D" w:rsidP="00753172">
      <w:pPr>
        <w:spacing w:after="0" w:line="240" w:lineRule="auto"/>
      </w:pPr>
      <w:r>
        <w:separator/>
      </w:r>
    </w:p>
  </w:endnote>
  <w:endnote w:type="continuationSeparator" w:id="0">
    <w:p w14:paraId="01B3FA13" w14:textId="77777777" w:rsidR="0022195D" w:rsidRDefault="0022195D" w:rsidP="0075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Hin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6148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EE5D3F" w14:textId="1C60C8FC" w:rsidR="00C33374" w:rsidRDefault="00C3337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574A91" w14:textId="77777777" w:rsidR="00C33374" w:rsidRDefault="00C333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7120" w14:textId="77777777" w:rsidR="0022195D" w:rsidRDefault="0022195D" w:rsidP="00753172">
      <w:pPr>
        <w:spacing w:after="0" w:line="240" w:lineRule="auto"/>
      </w:pPr>
      <w:r>
        <w:separator/>
      </w:r>
    </w:p>
  </w:footnote>
  <w:footnote w:type="continuationSeparator" w:id="0">
    <w:p w14:paraId="38CBA5DB" w14:textId="77777777" w:rsidR="0022195D" w:rsidRDefault="0022195D" w:rsidP="0075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ED7F" w14:textId="78B2B18F" w:rsidR="00753172" w:rsidRPr="00753172" w:rsidRDefault="00753172" w:rsidP="00753172">
    <w:pPr>
      <w:pStyle w:val="Titre2"/>
      <w:shd w:val="clear" w:color="auto" w:fill="FFFFFF"/>
      <w:spacing w:before="0"/>
      <w:rPr>
        <w:rFonts w:ascii="Barlow" w:hAnsi="Barlow" w:cs="Hind"/>
        <w:b/>
        <w:bCs/>
        <w:color w:val="auto"/>
        <w:spacing w:val="-12"/>
        <w:sz w:val="18"/>
        <w:szCs w:val="18"/>
      </w:rPr>
    </w:pPr>
    <w:r w:rsidRPr="00753172">
      <w:rPr>
        <w:rFonts w:ascii="Barlow" w:hAnsi="Barlow" w:cs="Hind"/>
        <w:b/>
        <w:bCs/>
        <w:color w:val="auto"/>
        <w:spacing w:val="-12"/>
        <w:sz w:val="18"/>
        <w:szCs w:val="18"/>
      </w:rPr>
      <w:t>Assistant Ressources Humaines</w:t>
    </w:r>
  </w:p>
  <w:p w14:paraId="4F1FA42A" w14:textId="77777777" w:rsidR="00753172" w:rsidRPr="00753172" w:rsidRDefault="00753172" w:rsidP="00753172">
    <w:pPr>
      <w:pStyle w:val="Titre2"/>
      <w:shd w:val="clear" w:color="auto" w:fill="FFFFFF"/>
      <w:spacing w:before="0"/>
      <w:jc w:val="right"/>
      <w:rPr>
        <w:rFonts w:ascii="Roboto" w:hAnsi="Roboto" w:cs="Hind"/>
        <w:color w:val="121619"/>
        <w:spacing w:val="-12"/>
        <w:sz w:val="40"/>
        <w:szCs w:val="40"/>
      </w:rPr>
    </w:pPr>
    <w:r w:rsidRPr="00753172">
      <w:rPr>
        <w:rFonts w:ascii="Roboto" w:hAnsi="Roboto" w:cs="Hind"/>
        <w:color w:val="121619"/>
        <w:spacing w:val="-12"/>
        <w:sz w:val="40"/>
        <w:szCs w:val="40"/>
      </w:rPr>
      <w:t>TEST DE POSITIONNEMENT</w:t>
    </w:r>
  </w:p>
  <w:p w14:paraId="0BE9B834" w14:textId="77777777" w:rsidR="00753172" w:rsidRPr="00753172" w:rsidRDefault="00753172" w:rsidP="00753172">
    <w:pPr>
      <w:pStyle w:val="z-Hautduformulaire"/>
      <w:rPr>
        <w:rFonts w:ascii="Roboto" w:hAnsi="Roboto"/>
      </w:rPr>
    </w:pPr>
    <w:r w:rsidRPr="00753172">
      <w:rPr>
        <w:rFonts w:ascii="Roboto" w:hAnsi="Roboto"/>
      </w:rPr>
      <w:t>Haut du formulaire</w:t>
    </w:r>
  </w:p>
  <w:p w14:paraId="204C474F" w14:textId="77777777" w:rsidR="00753172" w:rsidRPr="00753172" w:rsidRDefault="00753172" w:rsidP="00753172">
    <w:pPr>
      <w:shd w:val="clear" w:color="auto" w:fill="FFFFFF"/>
      <w:rPr>
        <w:rFonts w:ascii="Roboto" w:hAnsi="Roboto" w:cs="Hind"/>
        <w:b/>
        <w:bCs/>
        <w:color w:val="646464"/>
        <w:sz w:val="24"/>
        <w:szCs w:val="24"/>
      </w:rPr>
    </w:pPr>
    <w:r w:rsidRPr="00753172">
      <w:rPr>
        <w:rFonts w:ascii="Roboto" w:hAnsi="Roboto" w:cs="Hind"/>
        <w:b/>
        <w:bCs/>
        <w:color w:val="646464"/>
      </w:rPr>
      <w:t>Tableau de positionnement pédagogique</w:t>
    </w:r>
  </w:p>
  <w:p w14:paraId="7A52A20C" w14:textId="77777777" w:rsidR="00753172" w:rsidRPr="00753172" w:rsidRDefault="00753172" w:rsidP="007531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72"/>
    <w:rsid w:val="00096144"/>
    <w:rsid w:val="0022195D"/>
    <w:rsid w:val="00753172"/>
    <w:rsid w:val="00C33374"/>
    <w:rsid w:val="00E8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1AA7"/>
  <w15:chartTrackingRefBased/>
  <w15:docId w15:val="{F8E747D7-01A6-42A2-A510-70AB4345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3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53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75317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753172"/>
  </w:style>
  <w:style w:type="character" w:customStyle="1" w:styleId="Titre2Car">
    <w:name w:val="Titre 2 Car"/>
    <w:basedOn w:val="Policepardfaut"/>
    <w:link w:val="Titre2"/>
    <w:uiPriority w:val="9"/>
    <w:rsid w:val="00753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531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5317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7531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75317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5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172"/>
  </w:style>
  <w:style w:type="paragraph" w:styleId="Pieddepage">
    <w:name w:val="footer"/>
    <w:basedOn w:val="Normal"/>
    <w:link w:val="PieddepageCar"/>
    <w:uiPriority w:val="99"/>
    <w:unhideWhenUsed/>
    <w:rsid w:val="0075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7905">
              <w:marLeft w:val="0"/>
              <w:marRight w:val="0"/>
              <w:marTop w:val="0"/>
              <w:marBottom w:val="16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2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52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7408">
              <w:marLeft w:val="0"/>
              <w:marRight w:val="0"/>
              <w:marTop w:val="0"/>
              <w:marBottom w:val="16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9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43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1961">
              <w:marLeft w:val="0"/>
              <w:marRight w:val="0"/>
              <w:marTop w:val="7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PERIAC</dc:creator>
  <cp:keywords/>
  <dc:description/>
  <cp:lastModifiedBy>Jade PERIAC</cp:lastModifiedBy>
  <cp:revision>2</cp:revision>
  <dcterms:created xsi:type="dcterms:W3CDTF">2022-12-30T18:41:00Z</dcterms:created>
  <dcterms:modified xsi:type="dcterms:W3CDTF">2022-12-30T18:56:00Z</dcterms:modified>
</cp:coreProperties>
</file>